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hiwaiterangi    </w:t>
      </w:r>
      <w:r>
        <w:t xml:space="preserve">   Matariki    </w:t>
      </w:r>
      <w:r>
        <w:t xml:space="preserve">   nine stars    </w:t>
      </w:r>
      <w:r>
        <w:t xml:space="preserve">   pohutukawa    </w:t>
      </w:r>
      <w:r>
        <w:t xml:space="preserve">   tangotango    </w:t>
      </w:r>
      <w:r>
        <w:t xml:space="preserve">   tupuanuku    </w:t>
      </w:r>
      <w:r>
        <w:t xml:space="preserve">   tupuarangi    </w:t>
      </w:r>
      <w:r>
        <w:t xml:space="preserve">   ururangi    </w:t>
      </w:r>
      <w:r>
        <w:t xml:space="preserve">   wainui    </w:t>
      </w:r>
      <w:r>
        <w:t xml:space="preserve">   waipunaarangi    </w:t>
      </w:r>
      <w:r>
        <w:t xml:space="preserve">   waita    </w:t>
      </w:r>
      <w:r>
        <w:t xml:space="preserve">   waiti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2021-10-11T11:51:01Z</dcterms:created>
  <dcterms:modified xsi:type="dcterms:W3CDTF">2021-10-11T11:51:01Z</dcterms:modified>
</cp:coreProperties>
</file>