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gathered together    </w:t>
      </w:r>
      <w:r>
        <w:t xml:space="preserve">   eyes of royalty    </w:t>
      </w:r>
      <w:r>
        <w:t xml:space="preserve">   Subaru    </w:t>
      </w:r>
      <w:r>
        <w:t xml:space="preserve">   Makali‘i    </w:t>
      </w:r>
      <w:r>
        <w:t xml:space="preserve">   Pleiades    </w:t>
      </w:r>
      <w:r>
        <w:t xml:space="preserve">   little eyes    </w:t>
      </w:r>
      <w:r>
        <w:t xml:space="preserve">   eyes of god    </w:t>
      </w:r>
      <w:r>
        <w:t xml:space="preserve">   mother and her daughters    </w:t>
      </w:r>
      <w:r>
        <w:t xml:space="preserve">   star cluster    </w:t>
      </w:r>
      <w:r>
        <w:t xml:space="preserve">   signals the new year    </w:t>
      </w:r>
      <w:r>
        <w:t xml:space="preserve">   the seven sisters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2021-10-11T11:50:51Z</dcterms:created>
  <dcterms:modified xsi:type="dcterms:W3CDTF">2021-10-11T11:50:51Z</dcterms:modified>
</cp:coreProperties>
</file>