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anomaly    </w:t>
      </w:r>
      <w:r>
        <w:t xml:space="preserve">   aberration    </w:t>
      </w:r>
      <w:r>
        <w:t xml:space="preserve">   arboretums    </w:t>
      </w:r>
      <w:r>
        <w:t xml:space="preserve">   disgorges    </w:t>
      </w:r>
      <w:r>
        <w:t xml:space="preserve">   borough    </w:t>
      </w:r>
      <w:r>
        <w:t xml:space="preserve">   foilwear    </w:t>
      </w:r>
      <w:r>
        <w:t xml:space="preserve">   greenspace    </w:t>
      </w:r>
      <w:r>
        <w:t xml:space="preserve">   insubordination    </w:t>
      </w:r>
      <w:r>
        <w:t xml:space="preserve">   procedural    </w:t>
      </w:r>
      <w:r>
        <w:t xml:space="preserve">   provinces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Matched </dc:title>
  <dcterms:created xsi:type="dcterms:W3CDTF">2021-10-11T11:50:31Z</dcterms:created>
  <dcterms:modified xsi:type="dcterms:W3CDTF">2021-10-11T11:50:31Z</dcterms:modified>
</cp:coreProperties>
</file>