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 Shaping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engineering    </w:t>
      </w:r>
      <w:r>
        <w:t xml:space="preserve">   channel    </w:t>
      </w:r>
      <w:r>
        <w:t xml:space="preserve">   ductile    </w:t>
      </w:r>
      <w:r>
        <w:t xml:space="preserve">   press    </w:t>
      </w:r>
      <w:r>
        <w:t xml:space="preserve">   composite    </w:t>
      </w:r>
      <w:r>
        <w:t xml:space="preserve">   sheetmetal    </w:t>
      </w:r>
      <w:r>
        <w:t xml:space="preserve">   folding    </w:t>
      </w:r>
      <w:r>
        <w:t xml:space="preserve">   shaping    </w:t>
      </w:r>
      <w:r>
        <w:t xml:space="preserve">   workpiece    </w:t>
      </w:r>
      <w:r>
        <w:t xml:space="preserve">   punch    </w:t>
      </w:r>
      <w:r>
        <w:t xml:space="preserve">   calculations    </w:t>
      </w:r>
      <w:r>
        <w:t xml:space="preserve">   bending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Shaping</dc:title>
  <dcterms:created xsi:type="dcterms:W3CDTF">2021-10-11T11:52:27Z</dcterms:created>
  <dcterms:modified xsi:type="dcterms:W3CDTF">2021-10-11T11:52:27Z</dcterms:modified>
</cp:coreProperties>
</file>