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brick    </w:t>
      </w:r>
      <w:r>
        <w:t xml:space="preserve">   cardboard    </w:t>
      </w:r>
      <w:r>
        <w:t xml:space="preserve">   ceramic    </w:t>
      </w:r>
      <w:r>
        <w:t xml:space="preserve">   cottonwool    </w:t>
      </w:r>
      <w:r>
        <w:t xml:space="preserve">   fabric    </w:t>
      </w:r>
      <w:r>
        <w:t xml:space="preserve">   glass    </w:t>
      </w:r>
      <w:r>
        <w:t xml:space="preserve">   metal    </w:t>
      </w:r>
      <w:r>
        <w:t xml:space="preserve">   paper    </w:t>
      </w:r>
      <w:r>
        <w:t xml:space="preserve">   rubber    </w:t>
      </w:r>
      <w:r>
        <w:t xml:space="preserve">   straw    </w:t>
      </w:r>
      <w:r>
        <w:t xml:space="preserve">   wood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madness</dc:title>
  <dcterms:created xsi:type="dcterms:W3CDTF">2021-10-11T11:52:31Z</dcterms:created>
  <dcterms:modified xsi:type="dcterms:W3CDTF">2021-10-11T11:52:31Z</dcterms:modified>
</cp:coreProperties>
</file>