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base    </w:t>
      </w:r>
      <w:r>
        <w:t xml:space="preserve">   corresponding    </w:t>
      </w:r>
      <w:r>
        <w:t xml:space="preserve">   cube    </w:t>
      </w:r>
      <w:r>
        <w:t xml:space="preserve">   denominator    </w:t>
      </w:r>
      <w:r>
        <w:t xml:space="preserve">   diameter    </w:t>
      </w:r>
      <w:r>
        <w:t xml:space="preserve">   difference    </w:t>
      </w:r>
      <w:r>
        <w:t xml:space="preserve">   equilateral    </w:t>
      </w:r>
      <w:r>
        <w:t xml:space="preserve">   equivalent    </w:t>
      </w:r>
      <w:r>
        <w:t xml:space="preserve">   face    </w:t>
      </w:r>
      <w:r>
        <w:t xml:space="preserve">   factor    </w:t>
      </w:r>
      <w:r>
        <w:t xml:space="preserve">   fraction    </w:t>
      </w:r>
      <w:r>
        <w:t xml:space="preserve">   function    </w:t>
      </w:r>
      <w:r>
        <w:t xml:space="preserve">   graph    </w:t>
      </w:r>
      <w:r>
        <w:t xml:space="preserve">   height    </w:t>
      </w:r>
      <w:r>
        <w:t xml:space="preserve">   horizontal    </w:t>
      </w:r>
      <w:r>
        <w:t xml:space="preserve">   identity    </w:t>
      </w:r>
      <w:r>
        <w:t xml:space="preserve">   integer    </w:t>
      </w:r>
      <w:r>
        <w:t xml:space="preserve">   interior    </w:t>
      </w:r>
      <w:r>
        <w:t xml:space="preserve">   intersect    </w:t>
      </w:r>
      <w:r>
        <w:t xml:space="preserve">   inverse    </w:t>
      </w:r>
      <w:r>
        <w:t xml:space="preserve">   irrational    </w:t>
      </w:r>
      <w:r>
        <w:t xml:space="preserve">   isosceles    </w:t>
      </w:r>
      <w:r>
        <w:t xml:space="preserve">   label    </w:t>
      </w:r>
      <w:r>
        <w:t xml:space="preserve">   line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negative    </w:t>
      </w:r>
      <w:r>
        <w:t xml:space="preserve">   number    </w:t>
      </w:r>
      <w:r>
        <w:t xml:space="preserve">   numerator    </w:t>
      </w:r>
      <w:r>
        <w:t xml:space="preserve">   obtuse    </w:t>
      </w:r>
      <w:r>
        <w:t xml:space="preserve">   opposites    </w:t>
      </w:r>
      <w:r>
        <w:t xml:space="preserve">   origin    </w:t>
      </w:r>
      <w:r>
        <w:t xml:space="preserve">   perpendicular    </w:t>
      </w:r>
      <w:r>
        <w:t xml:space="preserve">   pi    </w:t>
      </w:r>
      <w:r>
        <w:t xml:space="preserve">   point    </w:t>
      </w:r>
      <w:r>
        <w:t xml:space="preserve">   polygon    </w:t>
      </w:r>
      <w:r>
        <w:t xml:space="preserve">   positive    </w:t>
      </w:r>
      <w:r>
        <w:t xml:space="preserve">   product    </w:t>
      </w:r>
      <w:r>
        <w:t xml:space="preserve">   quadrilateral    </w:t>
      </w:r>
      <w:r>
        <w:t xml:space="preserve">   quotient    </w:t>
      </w:r>
      <w:r>
        <w:t xml:space="preserve">   radius    </w:t>
      </w:r>
      <w:r>
        <w:t xml:space="preserve">   range    </w:t>
      </w:r>
      <w:r>
        <w:t xml:space="preserve">   rate    </w:t>
      </w:r>
      <w:r>
        <w:t xml:space="preserve">   ratio    </w:t>
      </w:r>
      <w:r>
        <w:t xml:space="preserve">   rational    </w:t>
      </w:r>
      <w:r>
        <w:t xml:space="preserve">   ray    </w:t>
      </w:r>
      <w:r>
        <w:t xml:space="preserve">   reciprocal    </w:t>
      </w:r>
      <w:r>
        <w:t xml:space="preserve">   right    </w:t>
      </w:r>
      <w:r>
        <w:t xml:space="preserve">   scale    </w:t>
      </w:r>
      <w:r>
        <w:t xml:space="preserve">   translation    </w:t>
      </w:r>
      <w:r>
        <w:t xml:space="preserve">   triangle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2021-10-11T11:56:03Z</dcterms:created>
  <dcterms:modified xsi:type="dcterms:W3CDTF">2021-10-11T11:56:03Z</dcterms:modified>
</cp:coreProperties>
</file>