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Addition    </w:t>
      </w:r>
      <w:r>
        <w:t xml:space="preserve">   Division    </w:t>
      </w:r>
      <w:r>
        <w:t xml:space="preserve">   Factors    </w:t>
      </w:r>
      <w:r>
        <w:t xml:space="preserve">   Fractions    </w:t>
      </w:r>
      <w:r>
        <w:t xml:space="preserve">   Greater Common Multiple    </w:t>
      </w:r>
      <w:r>
        <w:t xml:space="preserve">   Least Common Multiple    </w:t>
      </w:r>
      <w:r>
        <w:t xml:space="preserve">   Multiplication    </w:t>
      </w:r>
      <w:r>
        <w:t xml:space="preserve">   Numbers    </w:t>
      </w:r>
      <w:r>
        <w:t xml:space="preserve">   Probability    </w:t>
      </w:r>
      <w:r>
        <w:t xml:space="preserve">   Subtraction    </w:t>
      </w:r>
      <w:r>
        <w:t xml:space="preserve">   Times 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 search</dc:title>
  <dcterms:created xsi:type="dcterms:W3CDTF">2021-10-12T20:48:20Z</dcterms:created>
  <dcterms:modified xsi:type="dcterms:W3CDTF">2021-10-12T20:48:20Z</dcterms:modified>
</cp:coreProperties>
</file>