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Dense    </w:t>
      </w:r>
      <w:r>
        <w:t xml:space="preserve">   Substance    </w:t>
      </w:r>
      <w:r>
        <w:t xml:space="preserve">   Material    </w:t>
      </w:r>
      <w:r>
        <w:t xml:space="preserve">   Element    </w:t>
      </w:r>
      <w:r>
        <w:t xml:space="preserve">   Freeze    </w:t>
      </w:r>
      <w:r>
        <w:t xml:space="preserve">   Boiling    </w:t>
      </w:r>
      <w:r>
        <w:t xml:space="preserve">   Evaporation    </w:t>
      </w:r>
      <w:r>
        <w:t xml:space="preserve">   Condensation    </w:t>
      </w:r>
      <w:r>
        <w:t xml:space="preserve">   Matter    </w:t>
      </w:r>
      <w:r>
        <w:t xml:space="preserve">   Soilds    </w:t>
      </w:r>
      <w:r>
        <w:t xml:space="preserve">   Gases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2021-10-11T11:59:32Z</dcterms:created>
  <dcterms:modified xsi:type="dcterms:W3CDTF">2021-10-11T11:59:32Z</dcterms:modified>
</cp:coreProperties>
</file>