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thermalenergy    </w:t>
      </w:r>
      <w:r>
        <w:t xml:space="preserve">   physicalstate    </w:t>
      </w:r>
      <w:r>
        <w:t xml:space="preserve">   magnetism    </w:t>
      </w:r>
      <w:r>
        <w:t xml:space="preserve">   relative density    </w:t>
      </w:r>
      <w:r>
        <w:t xml:space="preserve">   insulator    </w:t>
      </w:r>
      <w:r>
        <w:t xml:space="preserve">   conductor    </w:t>
      </w:r>
      <w:r>
        <w:t xml:space="preserve">   physicalproperties    </w:t>
      </w:r>
      <w:r>
        <w:t xml:space="preserve">   volume    </w:t>
      </w:r>
      <w:r>
        <w:t xml:space="preserve">   mass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2021-10-11T12:00:11Z</dcterms:created>
  <dcterms:modified xsi:type="dcterms:W3CDTF">2021-10-11T12:00:11Z</dcterms:modified>
</cp:coreProperties>
</file>