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brainpop    </w:t>
      </w:r>
      <w:r>
        <w:t xml:space="preserve">   measurements    </w:t>
      </w:r>
      <w:r>
        <w:t xml:space="preserve">   flammable    </w:t>
      </w:r>
      <w:r>
        <w:t xml:space="preserve">   rust    </w:t>
      </w:r>
      <w:r>
        <w:t xml:space="preserve">   freezing point    </w:t>
      </w:r>
      <w:r>
        <w:t xml:space="preserve">   boiling point    </w:t>
      </w:r>
      <w:r>
        <w:t xml:space="preserve">   density    </w:t>
      </w:r>
      <w:r>
        <w:t xml:space="preserve">   chemical change    </w:t>
      </w:r>
      <w:r>
        <w:t xml:space="preserve">   physical change    </w:t>
      </w:r>
      <w:r>
        <w:t xml:space="preserve">   physical property    </w:t>
      </w:r>
      <w:r>
        <w:t xml:space="preserve">   chemical property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2021-10-11T12:00:24Z</dcterms:created>
  <dcterms:modified xsi:type="dcterms:W3CDTF">2021-10-11T12:00:24Z</dcterms:modified>
</cp:coreProperties>
</file>