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Milliliter    </w:t>
      </w:r>
      <w:r>
        <w:t xml:space="preserve">   Kilogram    </w:t>
      </w:r>
      <w:r>
        <w:t xml:space="preserve">   Matter    </w:t>
      </w:r>
      <w:r>
        <w:t xml:space="preserve">   Freeze    </w:t>
      </w:r>
      <w:r>
        <w:t xml:space="preserve">   Cubic    </w:t>
      </w:r>
      <w:r>
        <w:t xml:space="preserve">   Boiling    </w:t>
      </w:r>
      <w:r>
        <w:t xml:space="preserve">   Melting    </w:t>
      </w:r>
      <w:r>
        <w:t xml:space="preserve">   Chemical    </w:t>
      </w:r>
      <w:r>
        <w:t xml:space="preserve">   Properties    </w:t>
      </w:r>
      <w:r>
        <w:t xml:space="preserve">   Gravitational    </w:t>
      </w:r>
      <w:r>
        <w:t xml:space="preserve">   Physical    </w:t>
      </w:r>
      <w:r>
        <w:t xml:space="preserve">   Weight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 </dc:title>
  <dcterms:created xsi:type="dcterms:W3CDTF">2021-10-11T11:59:37Z</dcterms:created>
  <dcterms:modified xsi:type="dcterms:W3CDTF">2021-10-11T11:59:37Z</dcterms:modified>
</cp:coreProperties>
</file>