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16:24-26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whosoever    </w:t>
      </w:r>
      <w:r>
        <w:t xml:space="preserve">   gain    </w:t>
      </w:r>
      <w:r>
        <w:t xml:space="preserve">   world    </w:t>
      </w:r>
      <w:r>
        <w:t xml:space="preserve">   soul    </w:t>
      </w:r>
      <w:r>
        <w:t xml:space="preserve">   exchange    </w:t>
      </w:r>
      <w:r>
        <w:t xml:space="preserve">   profit    </w:t>
      </w:r>
      <w:r>
        <w:t xml:space="preserve">   himself    </w:t>
      </w:r>
      <w:r>
        <w:t xml:space="preserve">   disciples    </w:t>
      </w:r>
      <w:r>
        <w:t xml:space="preserve">   me    </w:t>
      </w:r>
      <w:r>
        <w:t xml:space="preserve">   follow    </w:t>
      </w:r>
      <w:r>
        <w:t xml:space="preserve">   deny    </w:t>
      </w:r>
      <w:r>
        <w:t xml:space="preserve">   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16:24-26</dc:title>
  <dcterms:created xsi:type="dcterms:W3CDTF">2021-10-11T11:59:50Z</dcterms:created>
  <dcterms:modified xsi:type="dcterms:W3CDTF">2021-10-11T11:59:50Z</dcterms:modified>
</cp:coreProperties>
</file>