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9:14-26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pharisees    </w:t>
      </w:r>
      <w:r>
        <w:t xml:space="preserve">   dead girl    </w:t>
      </w:r>
      <w:r>
        <w:t xml:space="preserve">   faith    </w:t>
      </w:r>
      <w:r>
        <w:t xml:space="preserve">   heals    </w:t>
      </w:r>
      <w:r>
        <w:t xml:space="preserve">   sick woman    </w:t>
      </w:r>
      <w:r>
        <w:t xml:space="preserve">   wineskin    </w:t>
      </w:r>
      <w:r>
        <w:t xml:space="preserve">   john the baptist    </w:t>
      </w:r>
      <w:r>
        <w:t xml:space="preserve">   disciples    </w:t>
      </w:r>
      <w:r>
        <w:t xml:space="preserve">   fasting    </w:t>
      </w:r>
      <w:r>
        <w:t xml:space="preserve">   challenged    </w:t>
      </w:r>
      <w:r>
        <w:t xml:space="preserve">   jesus    </w:t>
      </w:r>
      <w:r>
        <w:t xml:space="preserve">   unshrunk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9:14-26</dc:title>
  <dcterms:created xsi:type="dcterms:W3CDTF">2021-10-11T11:59:32Z</dcterms:created>
  <dcterms:modified xsi:type="dcterms:W3CDTF">2021-10-11T11:59:32Z</dcterms:modified>
</cp:coreProperties>
</file>