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Mauritius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Anerood Jugnauth    </w:t>
      </w:r>
      <w:r>
        <w:t xml:space="preserve">   Beaches    </w:t>
      </w:r>
      <w:r>
        <w:t xml:space="preserve">   Vindaye    </w:t>
      </w:r>
      <w:r>
        <w:t xml:space="preserve">   Indo-Mauritian    </w:t>
      </w:r>
      <w:r>
        <w:t xml:space="preserve">   English    </w:t>
      </w:r>
      <w:r>
        <w:t xml:space="preserve">   French    </w:t>
      </w:r>
      <w:r>
        <w:t xml:space="preserve">   MUR    </w:t>
      </w:r>
      <w:r>
        <w:t xml:space="preserve">   East Africa    </w:t>
      </w:r>
      <w:r>
        <w:t xml:space="preserve">   Hinduism    </w:t>
      </w:r>
      <w:r>
        <w:t xml:space="preserve">   Port Luis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Mauritius</dc:title>
  <dcterms:created xsi:type="dcterms:W3CDTF">2021-10-11T11:59:49Z</dcterms:created>
  <dcterms:modified xsi:type="dcterms:W3CDTF">2021-10-11T11:59:49Z</dcterms:modified>
</cp:coreProperties>
</file>