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 Elligot's 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    </w:t>
      </w:r>
      <w:r>
        <w:t xml:space="preserve">   belly    </w:t>
      </w:r>
      <w:r>
        <w:t xml:space="preserve">   can    </w:t>
      </w:r>
      <w:r>
        <w:t xml:space="preserve">   fool    </w:t>
      </w:r>
      <w:r>
        <w:t xml:space="preserve">   hot    </w:t>
      </w:r>
      <w:r>
        <w:t xml:space="preserve">   jelly    </w:t>
      </w:r>
      <w:r>
        <w:t xml:space="preserve">   man    </w:t>
      </w:r>
      <w:r>
        <w:t xml:space="preserve">   me    </w:t>
      </w:r>
      <w:r>
        <w:t xml:space="preserve">   not    </w:t>
      </w:r>
      <w:r>
        <w:t xml:space="preserve">   pool    </w:t>
      </w:r>
      <w:r>
        <w:t xml:space="preserve">   say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Elligot's Pool</dc:title>
  <dcterms:created xsi:type="dcterms:W3CDTF">2021-10-11T12:01:49Z</dcterms:created>
  <dcterms:modified xsi:type="dcterms:W3CDTF">2021-10-11T12:01:49Z</dcterms:modified>
</cp:coreProperties>
</file>