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Mcculloh vs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John Adams    </w:t>
      </w:r>
      <w:r>
        <w:t xml:space="preserve">   Associate Justice    </w:t>
      </w:r>
      <w:r>
        <w:t xml:space="preserve">   John Marshall    </w:t>
      </w:r>
      <w:r>
        <w:t xml:space="preserve">   Chief Justice    </w:t>
      </w:r>
      <w:r>
        <w:t xml:space="preserve">   Bank    </w:t>
      </w:r>
      <w:r>
        <w:t xml:space="preserve">   United States    </w:t>
      </w:r>
      <w:r>
        <w:t xml:space="preserve">   Congress    </w:t>
      </w:r>
      <w:r>
        <w:t xml:space="preserve">   Constitution    </w:t>
      </w:r>
      <w:r>
        <w:t xml:space="preserve">   Supreme Court    </w:t>
      </w:r>
      <w:r>
        <w:t xml:space="preserve">   Mcculloh    </w:t>
      </w:r>
      <w:r>
        <w:t xml:space="preserve">   Maryland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Mcculloh vs Madison</dc:title>
  <dcterms:created xsi:type="dcterms:W3CDTF">2021-10-11T12:03:42Z</dcterms:created>
  <dcterms:modified xsi:type="dcterms:W3CDTF">2021-10-11T12:03:42Z</dcterms:modified>
</cp:coreProperties>
</file>