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llamo Rigoberta Menchú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aguantar    </w:t>
      </w:r>
      <w:r>
        <w:t xml:space="preserve">   rechazar    </w:t>
      </w:r>
      <w:r>
        <w:t xml:space="preserve">   aislado    </w:t>
      </w:r>
      <w:r>
        <w:t xml:space="preserve">   acarrear    </w:t>
      </w:r>
      <w:r>
        <w:t xml:space="preserve">   milpa    </w:t>
      </w:r>
      <w:r>
        <w:t xml:space="preserve">   huérfano    </w:t>
      </w:r>
      <w:r>
        <w:t xml:space="preserve">   deudas    </w:t>
      </w:r>
      <w:r>
        <w:t xml:space="preserve">   apoderar    </w:t>
      </w:r>
      <w:r>
        <w:t xml:space="preserve">   desalojar    </w:t>
      </w:r>
      <w:r>
        <w:t xml:space="preserve">   recursos    </w:t>
      </w:r>
      <w:r>
        <w:t xml:space="preserve">   mimbre    </w:t>
      </w:r>
      <w:r>
        <w:t xml:space="preserve">   cultivar    </w:t>
      </w:r>
      <w:r>
        <w:t xml:space="preserve">   ubicarse    </w:t>
      </w:r>
      <w:r>
        <w:t xml:space="preserve">   aldea    </w:t>
      </w:r>
      <w:r>
        <w:t xml:space="preserve">   mestizo    </w:t>
      </w:r>
      <w:r>
        <w:t xml:space="preserve">   etnia    </w:t>
      </w:r>
      <w:r>
        <w:t xml:space="preserve">   narrar    </w:t>
      </w:r>
      <w:r>
        <w:t xml:space="preserve">   castellano    </w:t>
      </w:r>
      <w:r>
        <w:t xml:space="preserve">   englobar    </w:t>
      </w:r>
      <w:r>
        <w:t xml:space="preserve">   testimonio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llamo Rigoberta Menchú </dc:title>
  <dcterms:created xsi:type="dcterms:W3CDTF">2021-10-11T12:03:44Z</dcterms:created>
  <dcterms:modified xsi:type="dcterms:W3CDTF">2021-10-11T12:03:44Z</dcterms:modified>
</cp:coreProperties>
</file>