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Meandering Rivers and Oxbow 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flows    </w:t>
      </w:r>
      <w:r>
        <w:t xml:space="preserve">   Body of water    </w:t>
      </w:r>
      <w:r>
        <w:t xml:space="preserve">   Deposit    </w:t>
      </w:r>
      <w:r>
        <w:t xml:space="preserve">   Erosion    </w:t>
      </w:r>
      <w:r>
        <w:t xml:space="preserve">   floodplain    </w:t>
      </w:r>
      <w:r>
        <w:t xml:space="preserve">   Free standing    </w:t>
      </w:r>
      <w:r>
        <w:t xml:space="preserve">   Meander    </w:t>
      </w:r>
      <w:r>
        <w:t xml:space="preserve">   Oxbow Lake    </w:t>
      </w:r>
      <w:r>
        <w:t xml:space="preserve">   River    </w:t>
      </w:r>
      <w:r>
        <w:t xml:space="preserve">   River bank    </w:t>
      </w:r>
      <w:r>
        <w:t xml:space="preserve">  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Meandering Rivers and Oxbow Lakes</dc:title>
  <dcterms:created xsi:type="dcterms:W3CDTF">2021-10-11T12:04:49Z</dcterms:created>
  <dcterms:modified xsi:type="dcterms:W3CDTF">2021-10-11T12:04:49Z</dcterms:modified>
</cp:coreProperties>
</file>