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Morbillivirus    </w:t>
      </w:r>
      <w:r>
        <w:t xml:space="preserve">   Morbidly virus    </w:t>
      </w:r>
      <w:r>
        <w:t xml:space="preserve">   Paramyxovirus    </w:t>
      </w:r>
      <w:r>
        <w:t xml:space="preserve">   Fifteen million     </w:t>
      </w:r>
      <w:r>
        <w:t xml:space="preserve">   Rash    </w:t>
      </w:r>
      <w:r>
        <w:t xml:space="preserve">   Bumps    </w:t>
      </w:r>
      <w:r>
        <w:t xml:space="preserve">   Transmission    </w:t>
      </w:r>
      <w:r>
        <w:t xml:space="preserve">   Measles    </w:t>
      </w:r>
      <w:r>
        <w:t xml:space="preserve">   Contagious 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Measles</dc:title>
  <dcterms:created xsi:type="dcterms:W3CDTF">2021-10-11T12:03:13Z</dcterms:created>
  <dcterms:modified xsi:type="dcterms:W3CDTF">2021-10-11T12:03:13Z</dcterms:modified>
</cp:coreProperties>
</file>