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Mechanical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ENTROPY    </w:t>
      </w:r>
      <w:r>
        <w:t xml:space="preserve">   VORTEXTUBE    </w:t>
      </w:r>
      <w:r>
        <w:t xml:space="preserve">   HYDRAULICS    </w:t>
      </w:r>
      <w:r>
        <w:t xml:space="preserve">   FLUIDMECHANICS    </w:t>
      </w:r>
      <w:r>
        <w:t xml:space="preserve">   BERNOULLI    </w:t>
      </w:r>
      <w:r>
        <w:t xml:space="preserve">   BUOYANCY    </w:t>
      </w:r>
      <w:r>
        <w:t xml:space="preserve">   SPRING    </w:t>
      </w:r>
      <w:r>
        <w:t xml:space="preserve">   MOMENT    </w:t>
      </w:r>
      <w:r>
        <w:t xml:space="preserve">   COUPLE    </w:t>
      </w:r>
      <w:r>
        <w:t xml:space="preserve">   FORCE    </w:t>
      </w:r>
      <w:r>
        <w:t xml:space="preserve">   TORQUE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Engineering</dc:title>
  <dcterms:created xsi:type="dcterms:W3CDTF">2021-10-11T12:04:07Z</dcterms:created>
  <dcterms:modified xsi:type="dcterms:W3CDTF">2021-10-11T12:04:07Z</dcterms:modified>
</cp:coreProperties>
</file>