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Med. Term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pain in several muscle groups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tissue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Inflammation of the muscle of the heart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Buttock muscle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movement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Fibrous tissue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Ring-like muscle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Near the midline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Straight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arm moves inward and toward the side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Surgical attachment of a fascia to another fascia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Condition of abnormal muscle tone that causes the impari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Farthest from midline or beginning of body structure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Structures of the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medical term for hiccups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Fibrous connective tissue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Below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Med. Term Crossword</dc:title>
  <dcterms:created xsi:type="dcterms:W3CDTF">2021-10-11T12:04:50Z</dcterms:created>
  <dcterms:modified xsi:type="dcterms:W3CDTF">2021-10-11T12:04:50Z</dcterms:modified>
</cp:coreProperties>
</file>