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Spelling Chapter 16 &amp;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uvea    </w:t>
      </w:r>
      <w:r>
        <w:t xml:space="preserve">   thyroxine    </w:t>
      </w:r>
      <w:r>
        <w:t xml:space="preserve">   thyroiditis    </w:t>
      </w:r>
      <w:r>
        <w:t xml:space="preserve">   thyroid    </w:t>
      </w:r>
      <w:r>
        <w:t xml:space="preserve">   polyuria    </w:t>
      </w:r>
      <w:r>
        <w:t xml:space="preserve">   pinna    </w:t>
      </w:r>
      <w:r>
        <w:t xml:space="preserve">   photophobia    </w:t>
      </w:r>
      <w:r>
        <w:t xml:space="preserve">   otitis media    </w:t>
      </w:r>
      <w:r>
        <w:t xml:space="preserve">   ophthalmology    </w:t>
      </w:r>
      <w:r>
        <w:t xml:space="preserve">   norepinephrine    </w:t>
      </w:r>
      <w:r>
        <w:t xml:space="preserve">   nasolacrimal duct    </w:t>
      </w:r>
      <w:r>
        <w:t xml:space="preserve">   myxedema    </w:t>
      </w:r>
      <w:r>
        <w:t xml:space="preserve">   labyrinth    </w:t>
      </w:r>
      <w:r>
        <w:t xml:space="preserve">   keratomileusis    </w:t>
      </w:r>
      <w:r>
        <w:t xml:space="preserve">   Jaeger reading cards    </w:t>
      </w:r>
      <w:r>
        <w:t xml:space="preserve">   hypoglycemia    </w:t>
      </w:r>
      <w:r>
        <w:t xml:space="preserve">   hyperglycemia    </w:t>
      </w:r>
      <w:r>
        <w:t xml:space="preserve">   hypercalcemia    </w:t>
      </w:r>
      <w:r>
        <w:t xml:space="preserve">   goiter    </w:t>
      </w:r>
      <w:r>
        <w:t xml:space="preserve">   glycogenolysis    </w:t>
      </w:r>
      <w:r>
        <w:t xml:space="preserve">   glucocorticoid    </w:t>
      </w:r>
      <w:r>
        <w:t xml:space="preserve">   exophthalmos    </w:t>
      </w:r>
      <w:r>
        <w:t xml:space="preserve">   equilibrium    </w:t>
      </w:r>
      <w:r>
        <w:t xml:space="preserve">   epinephrine    </w:t>
      </w:r>
      <w:r>
        <w:t xml:space="preserve">   endocrinologist    </w:t>
      </w:r>
      <w:r>
        <w:t xml:space="preserve">   Cushing syndrome    </w:t>
      </w:r>
      <w:r>
        <w:t xml:space="preserve">   curettage    </w:t>
      </w:r>
      <w:r>
        <w:t xml:space="preserve">   choroid    </w:t>
      </w:r>
      <w:r>
        <w:t xml:space="preserve">   calcitonin    </w:t>
      </w:r>
      <w:r>
        <w:t xml:space="preserve">   amblyopia    </w:t>
      </w:r>
      <w:r>
        <w:t xml:space="preserve">   acetone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Spelling Chapter 16 &amp; 17</dc:title>
  <dcterms:created xsi:type="dcterms:W3CDTF">2021-10-11T12:04:21Z</dcterms:created>
  <dcterms:modified xsi:type="dcterms:W3CDTF">2021-10-11T12:04:21Z</dcterms:modified>
</cp:coreProperties>
</file>