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tenodesis    </w:t>
      </w:r>
      <w:r>
        <w:t xml:space="preserve">   hepatomegaly    </w:t>
      </w:r>
      <w:r>
        <w:t xml:space="preserve">   cachexia    </w:t>
      </w:r>
      <w:r>
        <w:t xml:space="preserve">   claudication    </w:t>
      </w:r>
      <w:r>
        <w:t xml:space="preserve">   hypotonia    </w:t>
      </w:r>
      <w:r>
        <w:t xml:space="preserve">   myorrhaphy    </w:t>
      </w:r>
      <w:r>
        <w:t xml:space="preserve">   epicondylitis    </w:t>
      </w:r>
      <w:r>
        <w:t xml:space="preserve">   singultus    </w:t>
      </w:r>
      <w:r>
        <w:t xml:space="preserve">   antiemetic    </w:t>
      </w:r>
      <w:r>
        <w:t xml:space="preserve">   volvulus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word search </dc:title>
  <dcterms:created xsi:type="dcterms:W3CDTF">2021-10-11T12:04:28Z</dcterms:created>
  <dcterms:modified xsi:type="dcterms:W3CDTF">2021-10-11T12:04:28Z</dcterms:modified>
</cp:coreProperties>
</file>