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Persuasion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Implies a link between a product desired by the target audience such as fun, pleasure, beauty, etc. leading consumers to believe that if they purchase the product they will experience the same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Attracts consumers through laughter/jokes and instills a positive emotion in viewers which they may then transfer to/associate with the product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Gains the trust of consumers to by using scientific props such as charts, graphs, statistics, or lab coats to “prove” the benefit of the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Hypes a product by including inflammatory language: superlatives (greatest, best, fastest); comparatives (more, better than, fewer calories); and hyperbole/exaggeration (amazing, incredible, forever).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places product in an ideal place at the right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“regular people” to sell the product on the assumption that consumers will relate to and believe in people who look and act like themselves.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Suggests that to fit in consumers must purchase the product. Urges consumers to participate like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Selects only favorable evidence and deliberately provides false context to lead consumers to a desired conclusion or misleading impression about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Repeats words, sounds, or images to reinforce the benefit of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Endorses the product through personal experience of those who have benefitted from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a famous person to draw extra attention and imply a level of prestige or importance for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scientists, doctors, professors, lawyers, and other professionals to lend their credibility to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creative phrasing to downplay potential negative effects associated with the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Persuades consumers to buy a product by promising something else in return, such as a discount, rebate, coupon, or free gift. This also includes sales, contests, and special offers</w:t>
            </w:r>
          </w:p>
        </w:tc>
      </w:tr>
    </w:tbl>
    <w:p>
      <w:pPr>
        <w:pStyle w:val="WordBankMedium"/>
      </w:pPr>
      <w:r>
        <w:t xml:space="preserve">   experts    </w:t>
      </w:r>
      <w:r>
        <w:t xml:space="preserve">   timing    </w:t>
      </w:r>
      <w:r>
        <w:t xml:space="preserve">   testimonial    </w:t>
      </w:r>
      <w:r>
        <w:t xml:space="preserve">   repetition    </w:t>
      </w:r>
      <w:r>
        <w:t xml:space="preserve">   card stacking    </w:t>
      </w:r>
      <w:r>
        <w:t xml:space="preserve">   bribery    </w:t>
      </w:r>
      <w:r>
        <w:t xml:space="preserve">   plain folks    </w:t>
      </w:r>
      <w:r>
        <w:t xml:space="preserve">   scientific evidence    </w:t>
      </w:r>
      <w:r>
        <w:t xml:space="preserve">   association    </w:t>
      </w:r>
      <w:r>
        <w:t xml:space="preserve">   celebrity    </w:t>
      </w:r>
      <w:r>
        <w:t xml:space="preserve">   euphemism    </w:t>
      </w:r>
      <w:r>
        <w:t xml:space="preserve">   bandwagon    </w:t>
      </w:r>
      <w:r>
        <w:t xml:space="preserve">   humor    </w:t>
      </w:r>
      <w:r>
        <w:t xml:space="preserve">   intensity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Persuasion Techniques</dc:title>
  <dcterms:created xsi:type="dcterms:W3CDTF">2021-10-11T12:05:42Z</dcterms:created>
  <dcterms:modified xsi:type="dcterms:W3CDTF">2021-10-11T12:05:42Z</dcterms:modified>
</cp:coreProperties>
</file>