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journals    </w:t>
      </w:r>
      <w:r>
        <w:t xml:space="preserve">   newsletters    </w:t>
      </w:r>
      <w:r>
        <w:t xml:space="preserve">   media    </w:t>
      </w:r>
      <w:r>
        <w:t xml:space="preserve">   brochures    </w:t>
      </w:r>
      <w:r>
        <w:t xml:space="preserve">   billboards    </w:t>
      </w:r>
      <w:r>
        <w:t xml:space="preserve">   magazines    </w:t>
      </w:r>
      <w:r>
        <w:t xml:space="preserve">   commercial    </w:t>
      </w:r>
      <w:r>
        <w:t xml:space="preserve">   socal media    </w:t>
      </w:r>
      <w:r>
        <w:t xml:space="preserve">   news mail    </w:t>
      </w:r>
      <w:r>
        <w:t xml:space="preserve">   tv    </w:t>
      </w:r>
      <w:r>
        <w:t xml:space="preserve">   radio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Wordsearch</dc:title>
  <dcterms:created xsi:type="dcterms:W3CDTF">2021-10-11T12:05:29Z</dcterms:created>
  <dcterms:modified xsi:type="dcterms:W3CDTF">2021-10-11T12:05:29Z</dcterms:modified>
</cp:coreProperties>
</file>