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establishing shot    </w:t>
      </w:r>
      <w:r>
        <w:t xml:space="preserve">   identity    </w:t>
      </w:r>
      <w:r>
        <w:t xml:space="preserve">   narrative    </w:t>
      </w:r>
      <w:r>
        <w:t xml:space="preserve">   ipad    </w:t>
      </w:r>
      <w:r>
        <w:t xml:space="preserve">   animation    </w:t>
      </w:r>
      <w:r>
        <w:t xml:space="preserve">   photography    </w:t>
      </w:r>
      <w:r>
        <w:t xml:space="preserve">   news    </w:t>
      </w:r>
      <w:r>
        <w:t xml:space="preserve">   synopsis    </w:t>
      </w:r>
      <w:r>
        <w:t xml:space="preserve">   camera    </w:t>
      </w:r>
      <w:r>
        <w:t xml:space="preserve">   medium shot    </w:t>
      </w:r>
      <w:r>
        <w:t xml:space="preserve">   long shot    </w:t>
      </w:r>
      <w:r>
        <w:t xml:space="preserve">   shot types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terms</dc:title>
  <dcterms:created xsi:type="dcterms:W3CDTF">2021-10-11T12:05:12Z</dcterms:created>
  <dcterms:modified xsi:type="dcterms:W3CDTF">2021-10-11T12:05:12Z</dcterms:modified>
</cp:coreProperties>
</file>