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Mediation, Negotiation, and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Repression    </w:t>
      </w:r>
      <w:r>
        <w:t xml:space="preserve">   Passive    </w:t>
      </w:r>
      <w:r>
        <w:t xml:space="preserve">   Equity    </w:t>
      </w:r>
      <w:r>
        <w:t xml:space="preserve">   Employment    </w:t>
      </w:r>
      <w:r>
        <w:t xml:space="preserve">   Ethics    </w:t>
      </w:r>
      <w:r>
        <w:t xml:space="preserve">   Harassment    </w:t>
      </w:r>
      <w:r>
        <w:t xml:space="preserve">   Discrimination    </w:t>
      </w:r>
      <w:r>
        <w:t xml:space="preserve">   Arbitration    </w:t>
      </w:r>
      <w:r>
        <w:t xml:space="preserve">   Negotiation    </w:t>
      </w:r>
      <w:r>
        <w:t xml:space="preserve">   Mediation    </w:t>
      </w:r>
      <w:r>
        <w:t xml:space="preserve">   Labour    </w:t>
      </w:r>
      <w:r>
        <w:t xml:space="preserve">   Resolution    </w:t>
      </w:r>
      <w:r>
        <w:t xml:space="preserve">   Conflict    </w:t>
      </w:r>
      <w:r>
        <w:t xml:space="preserve">   Assertive    </w:t>
      </w:r>
      <w:r>
        <w:t xml:space="preserve">   Criticism    </w:t>
      </w:r>
      <w:r>
        <w:t xml:space="preserve">   Emotions    </w:t>
      </w:r>
      <w:r>
        <w:t xml:space="preserve">   Courteous    </w:t>
      </w:r>
      <w:r>
        <w:t xml:space="preserve">   Etiquette    </w:t>
      </w:r>
      <w:r>
        <w:t xml:space="preserve">   Workplace    </w:t>
      </w:r>
      <w:r>
        <w:t xml:space="preserve">   Functional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Mediation, Negotiation, and Legislation</dc:title>
  <dcterms:created xsi:type="dcterms:W3CDTF">2021-10-11T12:06:24Z</dcterms:created>
  <dcterms:modified xsi:type="dcterms:W3CDTF">2021-10-11T12:06:24Z</dcterms:modified>
</cp:coreProperties>
</file>