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Assisting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misappropriation    </w:t>
      </w:r>
      <w:r>
        <w:t xml:space="preserve">   bill of rights    </w:t>
      </w:r>
      <w:r>
        <w:t xml:space="preserve">   active neglect    </w:t>
      </w:r>
      <w:r>
        <w:t xml:space="preserve">   unethical behavior    </w:t>
      </w:r>
      <w:r>
        <w:t xml:space="preserve">   domestic violence    </w:t>
      </w:r>
      <w:r>
        <w:t xml:space="preserve">   malpractice    </w:t>
      </w:r>
      <w:r>
        <w:t xml:space="preserve">   libel    </w:t>
      </w:r>
      <w:r>
        <w:t xml:space="preserve">   defamation    </w:t>
      </w:r>
      <w:r>
        <w:t xml:space="preserve">   dnr    </w:t>
      </w:r>
      <w:r>
        <w:t xml:space="preserve">   criminal law    </w:t>
      </w:r>
      <w:r>
        <w:t xml:space="preserve">   civil law    </w:t>
      </w:r>
      <w:r>
        <w:t xml:space="preserve">   battery    </w:t>
      </w:r>
      <w:r>
        <w:t xml:space="preserve">   etiquette    </w:t>
      </w:r>
      <w:r>
        <w:t xml:space="preserve">   laws    </w:t>
      </w:r>
      <w:r>
        <w:t xml:space="preserve">   rights    </w:t>
      </w:r>
      <w:r>
        <w:t xml:space="preserve">   resident trust    </w:t>
      </w:r>
      <w:r>
        <w:t xml:space="preserve">   resident independence    </w:t>
      </w:r>
      <w:r>
        <w:t xml:space="preserve">   refusal    </w:t>
      </w:r>
      <w:r>
        <w:t xml:space="preserve">   privacy    </w:t>
      </w:r>
      <w:r>
        <w:t xml:space="preserve">   ethics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Assisting </dc:title>
  <dcterms:created xsi:type="dcterms:W3CDTF">2021-10-11T12:06:18Z</dcterms:created>
  <dcterms:modified xsi:type="dcterms:W3CDTF">2021-10-11T12:06:18Z</dcterms:modified>
</cp:coreProperties>
</file>