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Medical Overview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Without practice, your CPR skills will __________.</w:t>
            </w:r>
          </w:p>
          <w:p>
            <w:pPr>
              <w:keepLines/>
              <w:pStyle w:val="CluesTiny"/>
            </w:pPr>
            <w:r>
              <w:rPr>
                <w:b w:val="true"/>
                <w:bCs w:val="true"/>
              </w:rPr>
              <w:t xml:space="preserve">12. </w:t>
            </w:r>
            <w:r>
              <w:t xml:space="preserve">The topographic term used to describe the location of body parts that are closer toward the midline of the body is:</w:t>
            </w:r>
          </w:p>
          <w:p>
            <w:pPr>
              <w:keepLines/>
              <w:pStyle w:val="CluesTiny"/>
            </w:pPr>
            <w:r>
              <w:rPr>
                <w:b w:val="true"/>
                <w:bCs w:val="true"/>
              </w:rPr>
              <w:t xml:space="preserve">13. </w:t>
            </w:r>
            <w:r>
              <w:t xml:space="preserve">It is especially important to assess pulse, sensation, and movement in all extremities as well as pupillary reactions in patients with a suspected ___________ problem.</w:t>
            </w:r>
          </w:p>
          <w:p>
            <w:pPr>
              <w:keepLines/>
              <w:pStyle w:val="CluesTiny"/>
            </w:pPr>
            <w:r>
              <w:rPr>
                <w:b w:val="true"/>
                <w:bCs w:val="true"/>
              </w:rPr>
              <w:t xml:space="preserve">15. </w:t>
            </w:r>
            <w:r>
              <w:t xml:space="preserve">The EMT is legally obligated to protect a patient's privacy according to _____________.</w:t>
            </w:r>
          </w:p>
          <w:p>
            <w:pPr>
              <w:keepLines/>
              <w:pStyle w:val="CluesTiny"/>
            </w:pPr>
            <w:r>
              <w:rPr>
                <w:b w:val="true"/>
                <w:bCs w:val="true"/>
              </w:rPr>
              <w:t xml:space="preserve">16. </w:t>
            </w:r>
            <w:r>
              <w:t xml:space="preserve">What is the route of administration for the EpiPen auto-injector?</w:t>
            </w:r>
          </w:p>
          <w:p>
            <w:pPr>
              <w:keepLines/>
              <w:pStyle w:val="CluesTiny"/>
            </w:pPr>
            <w:r>
              <w:rPr>
                <w:b w:val="true"/>
                <w:bCs w:val="true"/>
              </w:rPr>
              <w:t xml:space="preserve">19. </w:t>
            </w:r>
            <w:r>
              <w:t xml:space="preserve">Hepatitis B is more virulent than hepatitis C, which means that it is</w:t>
            </w:r>
          </w:p>
          <w:p>
            <w:pPr>
              <w:keepLines/>
              <w:pStyle w:val="CluesTiny"/>
            </w:pPr>
            <w:r>
              <w:rPr>
                <w:b w:val="true"/>
                <w:bCs w:val="true"/>
              </w:rPr>
              <w:t xml:space="preserve">21. </w:t>
            </w:r>
            <w:r>
              <w:t xml:space="preserve">A psychiatric disorder</w:t>
            </w:r>
          </w:p>
          <w:p>
            <w:pPr>
              <w:keepLines/>
              <w:pStyle w:val="CluesTiny"/>
            </w:pPr>
            <w:r>
              <w:rPr>
                <w:b w:val="true"/>
                <w:bCs w:val="true"/>
              </w:rPr>
              <w:t xml:space="preserve">22. </w:t>
            </w:r>
            <w:r>
              <w:t xml:space="preserve">You could be sued for ___________ if your radio report to the hospital describes the patient in a manner that injures his or her reputation.</w:t>
            </w:r>
          </w:p>
          <w:p>
            <w:pPr>
              <w:keepLines/>
              <w:pStyle w:val="CluesTiny"/>
            </w:pPr>
            <w:r>
              <w:rPr>
                <w:b w:val="true"/>
                <w:bCs w:val="true"/>
              </w:rPr>
              <w:t xml:space="preserve">23. </w:t>
            </w:r>
            <w:r>
              <w:t xml:space="preserve">most treatments provided in the prehospital setting are intended to address the</w:t>
            </w:r>
          </w:p>
          <w:p>
            <w:pPr>
              <w:keepLines/>
              <w:pStyle w:val="CluesTiny"/>
            </w:pPr>
            <w:r>
              <w:rPr>
                <w:b w:val="true"/>
                <w:bCs w:val="true"/>
              </w:rPr>
              <w:t xml:space="preserve">24. </w:t>
            </w:r>
            <w:r>
              <w:t xml:space="preserve">In 2009, the H1N1 virus accounted for over 200,000 deaths worldwide in the form of the swine flu. In 1919, a similar outbreak of the H1N1 occurred in the form of the Spanish flu. Starting in Kansas City, the virus spread rapidly worldwide, claiming up to 50 million lives. These are both examples of:</w:t>
            </w:r>
          </w:p>
          <w:p>
            <w:pPr>
              <w:keepLines/>
              <w:pStyle w:val="CluesTiny"/>
            </w:pPr>
            <w:r>
              <w:rPr>
                <w:b w:val="true"/>
                <w:bCs w:val="true"/>
              </w:rPr>
              <w:t xml:space="preserve">25. </w:t>
            </w:r>
            <w:r>
              <w:t xml:space="preserve">Your patient has a decreased cardiac output and poor myocardial contractility. This will likely lead to  ___________ shock.</w:t>
            </w:r>
          </w:p>
        </w:tc>
        <w:tc>
          <w:p>
            <w:pPr>
              <w:pStyle w:val="CluesTiny"/>
            </w:pPr>
            <w:r>
              <w:rPr>
                <w:b w:val="true"/>
                <w:bCs w:val="true"/>
              </w:rPr>
              <w:t xml:space="preserve">Down</w:t>
            </w:r>
          </w:p>
          <w:p>
            <w:pPr>
              <w:keepLines/>
              <w:pStyle w:val="CluesTiny"/>
            </w:pPr>
            <w:r>
              <w:rPr>
                <w:b w:val="true"/>
                <w:bCs w:val="true"/>
              </w:rPr>
              <w:t xml:space="preserve">1. </w:t>
            </w:r>
            <w:r>
              <w:t xml:space="preserve">A patient has a large accumulation of blood in the sac surrounding the heart. Which type of shock would this condition cause?</w:t>
            </w:r>
          </w:p>
          <w:p>
            <w:pPr>
              <w:keepLines/>
              <w:pStyle w:val="CluesTiny"/>
            </w:pPr>
            <w:r>
              <w:rPr>
                <w:b w:val="true"/>
                <w:bCs w:val="true"/>
              </w:rPr>
              <w:t xml:space="preserve">2. </w:t>
            </w:r>
            <w:r>
              <w:t xml:space="preserve">In relation to the chest, the back is:</w:t>
            </w:r>
          </w:p>
          <w:p>
            <w:pPr>
              <w:keepLines/>
              <w:pStyle w:val="CluesTiny"/>
            </w:pPr>
            <w:r>
              <w:rPr>
                <w:b w:val="true"/>
                <w:bCs w:val="true"/>
              </w:rPr>
              <w:t xml:space="preserve">3. </w:t>
            </w:r>
            <w:r>
              <w:t xml:space="preserve">The EMT's scope of practice within his or her local response area is defined by the:</w:t>
            </w:r>
          </w:p>
          <w:p>
            <w:pPr>
              <w:keepLines/>
              <w:pStyle w:val="CluesTiny"/>
            </w:pPr>
            <w:r>
              <w:rPr>
                <w:b w:val="true"/>
                <w:bCs w:val="true"/>
              </w:rPr>
              <w:t xml:space="preserve">4. </w:t>
            </w:r>
            <w:r>
              <w:t xml:space="preserve">The _________ is both the mechanical weight-bearing base of the spinal column and the fused central posterior section of the pelvic girdle.</w:t>
            </w:r>
          </w:p>
          <w:p>
            <w:pPr>
              <w:keepLines/>
              <w:pStyle w:val="CluesTiny"/>
            </w:pPr>
            <w:r>
              <w:rPr>
                <w:b w:val="true"/>
                <w:bCs w:val="true"/>
              </w:rPr>
              <w:t xml:space="preserve">6. </w:t>
            </w:r>
            <w:r>
              <w:t xml:space="preserve">When assessing a patient with a medical complaint, which of the following would MOST likely reveal the cause of the problem</w:t>
            </w:r>
          </w:p>
          <w:p>
            <w:pPr>
              <w:keepLines/>
              <w:pStyle w:val="CluesTiny"/>
            </w:pPr>
            <w:r>
              <w:rPr>
                <w:b w:val="true"/>
                <w:bCs w:val="true"/>
              </w:rPr>
              <w:t xml:space="preserve">7. </w:t>
            </w:r>
            <w:r>
              <w:t xml:space="preserve">The areas of the infant's skull that have not yet fused together are called ________.</w:t>
            </w:r>
          </w:p>
          <w:p>
            <w:pPr>
              <w:keepLines/>
              <w:pStyle w:val="CluesTiny"/>
            </w:pPr>
            <w:r>
              <w:rPr>
                <w:b w:val="true"/>
                <w:bCs w:val="true"/>
              </w:rPr>
              <w:t xml:space="preserve">8. </w:t>
            </w:r>
            <w:r>
              <w:t xml:space="preserve">The physical act of moving air into and out of the lungs is called:</w:t>
            </w:r>
          </w:p>
          <w:p>
            <w:pPr>
              <w:keepLines/>
              <w:pStyle w:val="CluesTiny"/>
            </w:pPr>
            <w:r>
              <w:rPr>
                <w:b w:val="true"/>
                <w:bCs w:val="true"/>
              </w:rPr>
              <w:t xml:space="preserve">9. </w:t>
            </w:r>
            <w:r>
              <w:t xml:space="preserve">The EMT's first priority is __________.</w:t>
            </w:r>
          </w:p>
          <w:p>
            <w:pPr>
              <w:keepLines/>
              <w:pStyle w:val="CluesTiny"/>
            </w:pPr>
            <w:r>
              <w:rPr>
                <w:b w:val="true"/>
                <w:bCs w:val="true"/>
              </w:rPr>
              <w:t xml:space="preserve">10. </w:t>
            </w:r>
            <w:r>
              <w:t xml:space="preserve">What maneuver should be used to open the airway of an unresponsive patient with suspected trauma?</w:t>
            </w:r>
          </w:p>
          <w:p>
            <w:pPr>
              <w:keepLines/>
              <w:pStyle w:val="CluesTiny"/>
            </w:pPr>
            <w:r>
              <w:rPr>
                <w:b w:val="true"/>
                <w:bCs w:val="true"/>
              </w:rPr>
              <w:t xml:space="preserve">11. </w:t>
            </w:r>
            <w:r>
              <w:t xml:space="preserve">The brain connects to the spinal cord through a large opening at the base of the skull called the:</w:t>
            </w:r>
          </w:p>
          <w:p>
            <w:pPr>
              <w:keepLines/>
              <w:pStyle w:val="CluesTiny"/>
            </w:pPr>
            <w:r>
              <w:rPr>
                <w:b w:val="true"/>
                <w:bCs w:val="true"/>
              </w:rPr>
              <w:t xml:space="preserve">14. </w:t>
            </w:r>
            <w:r>
              <w:t xml:space="preserve">Assessment of the medical patient is usually focused on the______</w:t>
            </w:r>
          </w:p>
          <w:p>
            <w:pPr>
              <w:keepLines/>
              <w:pStyle w:val="CluesTiny"/>
            </w:pPr>
            <w:r>
              <w:rPr>
                <w:b w:val="true"/>
                <w:bCs w:val="true"/>
              </w:rPr>
              <w:t xml:space="preserve">17. </w:t>
            </w:r>
            <w:r>
              <w:t xml:space="preserve">What bacterium is resistant to most antibiotics and causes skin abscesses</w:t>
            </w:r>
          </w:p>
          <w:p>
            <w:pPr>
              <w:keepLines/>
              <w:pStyle w:val="CluesTiny"/>
            </w:pPr>
            <w:r>
              <w:rPr>
                <w:b w:val="true"/>
                <w:bCs w:val="true"/>
              </w:rPr>
              <w:t xml:space="preserve">18. </w:t>
            </w:r>
            <w:r>
              <w:t xml:space="preserve">Most patients with an infectious disease will have</w:t>
            </w:r>
          </w:p>
          <w:p>
            <w:pPr>
              <w:keepLines/>
              <w:pStyle w:val="CluesTiny"/>
            </w:pPr>
            <w:r>
              <w:rPr>
                <w:b w:val="true"/>
                <w:bCs w:val="true"/>
              </w:rPr>
              <w:t xml:space="preserve">20. </w:t>
            </w:r>
            <w:r>
              <w:t xml:space="preserve">Shock due to severe infection is called ________.</w:t>
            </w:r>
          </w:p>
        </w:tc>
      </w:tr>
    </w:tbl>
    <w:p>
      <w:pPr>
        <w:pStyle w:val="WordBankLarge"/>
      </w:pPr>
      <w:r>
        <w:t xml:space="preserve">   nature of illness    </w:t>
      </w:r>
      <w:r>
        <w:t xml:space="preserve">    symptoms    </w:t>
      </w:r>
      <w:r>
        <w:t xml:space="preserve">   fever    </w:t>
      </w:r>
      <w:r>
        <w:t xml:space="preserve">   mrsa    </w:t>
      </w:r>
      <w:r>
        <w:t xml:space="preserve">   depression    </w:t>
      </w:r>
      <w:r>
        <w:t xml:space="preserve">   Medical history    </w:t>
      </w:r>
      <w:r>
        <w:t xml:space="preserve">   neurologic    </w:t>
      </w:r>
      <w:r>
        <w:t xml:space="preserve">   pandemics.    </w:t>
      </w:r>
      <w:r>
        <w:t xml:space="preserve">    more contagious     </w:t>
      </w:r>
      <w:r>
        <w:t xml:space="preserve">   HIPAA    </w:t>
      </w:r>
      <w:r>
        <w:t xml:space="preserve">   personal safety    </w:t>
      </w:r>
      <w:r>
        <w:t xml:space="preserve">   medical director    </w:t>
      </w:r>
      <w:r>
        <w:t xml:space="preserve">   slander    </w:t>
      </w:r>
      <w:r>
        <w:t xml:space="preserve">   medial.    </w:t>
      </w:r>
      <w:r>
        <w:t xml:space="preserve">   posterior.    </w:t>
      </w:r>
      <w:r>
        <w:t xml:space="preserve">   Obstructive    </w:t>
      </w:r>
      <w:r>
        <w:t xml:space="preserve">   foramen magnum.    </w:t>
      </w:r>
      <w:r>
        <w:t xml:space="preserve">   fontanelles    </w:t>
      </w:r>
      <w:r>
        <w:t xml:space="preserve">   sacrum    </w:t>
      </w:r>
      <w:r>
        <w:t xml:space="preserve">   Jaw-thrust maneuver    </w:t>
      </w:r>
      <w:r>
        <w:t xml:space="preserve">   ventilation.    </w:t>
      </w:r>
      <w:r>
        <w:t xml:space="preserve">   Intramuscular    </w:t>
      </w:r>
      <w:r>
        <w:t xml:space="preserve">   septic     </w:t>
      </w:r>
      <w:r>
        <w:t xml:space="preserve">   deteriorate     </w:t>
      </w:r>
      <w:r>
        <w:t xml:space="preserve">   cardiogenic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Overview</dc:title>
  <dcterms:created xsi:type="dcterms:W3CDTF">2021-10-11T12:06:02Z</dcterms:created>
  <dcterms:modified xsi:type="dcterms:W3CDTF">2021-10-11T12:06:02Z</dcterms:modified>
</cp:coreProperties>
</file>