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NARCOLEPSY    </w:t>
      </w:r>
      <w:r>
        <w:t xml:space="preserve">   DEPRESSION    </w:t>
      </w:r>
      <w:r>
        <w:t xml:space="preserve">   CIRCADIAN    </w:t>
      </w:r>
      <w:r>
        <w:t xml:space="preserve">   REMINSCENCE    </w:t>
      </w:r>
      <w:r>
        <w:t xml:space="preserve">   SLEEP    </w:t>
      </w:r>
      <w:r>
        <w:t xml:space="preserve">   INSOMNIA    </w:t>
      </w:r>
      <w:r>
        <w:t xml:space="preserve">   DEMENTIA    </w:t>
      </w:r>
      <w:r>
        <w:t xml:space="preserve">   SEDATIVES    </w:t>
      </w:r>
      <w:r>
        <w:t xml:space="preserve">   GERONTOLOGY    </w:t>
      </w:r>
      <w:r>
        <w:t xml:space="preserve">   DELIRIUM    </w:t>
      </w:r>
      <w:r>
        <w:t xml:space="preserve">   APNEA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2021-10-11T12:06:39Z</dcterms:created>
  <dcterms:modified xsi:type="dcterms:W3CDTF">2021-10-11T12:06:39Z</dcterms:modified>
</cp:coreProperties>
</file>