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 Cert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sedatives    </w:t>
      </w:r>
      <w:r>
        <w:t xml:space="preserve">   inhaled    </w:t>
      </w:r>
      <w:r>
        <w:t xml:space="preserve">   narcotics    </w:t>
      </w:r>
      <w:r>
        <w:t xml:space="preserve">   psychotropic    </w:t>
      </w:r>
      <w:r>
        <w:t xml:space="preserve">   supplements    </w:t>
      </w:r>
      <w:r>
        <w:t xml:space="preserve">   oxygen    </w:t>
      </w:r>
      <w:r>
        <w:t xml:space="preserve">   laxatives    </w:t>
      </w:r>
      <w:r>
        <w:t xml:space="preserve">   antacids    </w:t>
      </w:r>
      <w:r>
        <w:t xml:space="preserve">   antidepressants    </w:t>
      </w:r>
      <w:r>
        <w:t xml:space="preserve">   analgesics    </w:t>
      </w:r>
      <w:r>
        <w:t xml:space="preserve">   sublingual    </w:t>
      </w:r>
      <w:r>
        <w:t xml:space="preserve">   medication    </w:t>
      </w:r>
      <w:r>
        <w:t xml:space="preserve">   documentation    </w:t>
      </w:r>
      <w:r>
        <w:t xml:space="preserve">   transcription    </w:t>
      </w:r>
      <w:r>
        <w:t xml:space="preserve">   oral    </w:t>
      </w:r>
      <w:r>
        <w:t xml:space="preserve">   glucagon    </w:t>
      </w:r>
      <w:r>
        <w:t xml:space="preserve">   diastat    </w:t>
      </w:r>
      <w:r>
        <w:t xml:space="preserve">   diabetes    </w:t>
      </w:r>
      <w:r>
        <w:t xml:space="preserve">   seizures    </w:t>
      </w:r>
      <w:r>
        <w:t xml:space="preserve">   epipen    </w:t>
      </w:r>
      <w:r>
        <w:t xml:space="preserve">   anaphylaxis    </w:t>
      </w:r>
      <w:r>
        <w:t xml:space="preserve">   hypoglycemia    </w:t>
      </w:r>
      <w:r>
        <w:t xml:space="preserve">   delegation    </w:t>
      </w:r>
      <w:r>
        <w:t xml:space="preserve">   renewal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 Cert 1</dc:title>
  <dcterms:created xsi:type="dcterms:W3CDTF">2021-10-12T14:36:31Z</dcterms:created>
  <dcterms:modified xsi:type="dcterms:W3CDTF">2021-10-12T14:36:31Z</dcterms:modified>
</cp:coreProperties>
</file>