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Medication Compliance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Prescription    </w:t>
      </w:r>
      <w:r>
        <w:t xml:space="preserve">   Pharmacy    </w:t>
      </w:r>
      <w:r>
        <w:t xml:space="preserve">   Schedule    </w:t>
      </w:r>
      <w:r>
        <w:t xml:space="preserve">   Route    </w:t>
      </w:r>
      <w:r>
        <w:t xml:space="preserve">   Tablet    </w:t>
      </w:r>
      <w:r>
        <w:t xml:space="preserve">   Pill    </w:t>
      </w:r>
      <w:r>
        <w:t xml:space="preserve">   Reminder    </w:t>
      </w:r>
      <w:r>
        <w:t xml:space="preserve">   Health    </w:t>
      </w:r>
      <w:r>
        <w:t xml:space="preserve">   Dosage    </w:t>
      </w:r>
      <w:r>
        <w:t xml:space="preserve">   Directions    </w:t>
      </w:r>
      <w:r>
        <w:t xml:space="preserve">   Diagnosis    </w:t>
      </w:r>
      <w:r>
        <w:t xml:space="preserve">   Compliance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Compliance</dc:title>
  <dcterms:created xsi:type="dcterms:W3CDTF">2021-10-12T14:36:50Z</dcterms:created>
  <dcterms:modified xsi:type="dcterms:W3CDTF">2021-10-12T14:36:50Z</dcterms:modified>
</cp:coreProperties>
</file>