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Barber surgeon    </w:t>
      </w:r>
      <w:r>
        <w:t xml:space="preserve">   The Canon of Medicine    </w:t>
      </w:r>
      <w:r>
        <w:t xml:space="preserve">   Praying    </w:t>
      </w:r>
      <w:r>
        <w:t xml:space="preserve">   Four humors    </w:t>
      </w:r>
      <w:r>
        <w:t xml:space="preserve">   Blood letting    </w:t>
      </w:r>
      <w:r>
        <w:t xml:space="preserve">   Leeches    </w:t>
      </w:r>
      <w:r>
        <w:t xml:space="preserve">   Bone breakage    </w:t>
      </w:r>
      <w:r>
        <w:t xml:space="preserve">   Burn treatment    </w:t>
      </w:r>
      <w:r>
        <w:t xml:space="preserve">   Herbalism    </w:t>
      </w:r>
      <w:r>
        <w:t xml:space="preserve">   Hippocratic corpus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</dc:title>
  <dcterms:created xsi:type="dcterms:W3CDTF">2021-10-11T12:09:22Z</dcterms:created>
  <dcterms:modified xsi:type="dcterms:W3CDTF">2021-10-11T12:09:22Z</dcterms:modified>
</cp:coreProperties>
</file>