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transfusion    </w:t>
      </w:r>
      <w:r>
        <w:t xml:space="preserve">   bones    </w:t>
      </w:r>
      <w:r>
        <w:t xml:space="preserve">   ape    </w:t>
      </w:r>
      <w:r>
        <w:t xml:space="preserve">   dissection    </w:t>
      </w:r>
      <w:r>
        <w:t xml:space="preserve">   physician    </w:t>
      </w:r>
      <w:r>
        <w:t xml:space="preserve">   phlegm    </w:t>
      </w:r>
      <w:r>
        <w:t xml:space="preserve">   bile    </w:t>
      </w:r>
      <w:r>
        <w:t xml:space="preserve">   galen    </w:t>
      </w:r>
      <w:r>
        <w:t xml:space="preserve">   hippocrates    </w:t>
      </w:r>
      <w:r>
        <w:t xml:space="preserve">   needle    </w:t>
      </w:r>
      <w:r>
        <w:t xml:space="preserve">   nighting gale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2021-10-11T12:08:15Z</dcterms:created>
  <dcterms:modified xsi:type="dcterms:W3CDTF">2021-10-11T12:08:15Z</dcterms:modified>
</cp:coreProperties>
</file>