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Apothecary    </w:t>
      </w:r>
      <w:r>
        <w:t xml:space="preserve">   Artefact    </w:t>
      </w:r>
      <w:r>
        <w:t xml:space="preserve">   Barter    </w:t>
      </w:r>
      <w:r>
        <w:t xml:space="preserve">   Census    </w:t>
      </w:r>
      <w:r>
        <w:t xml:space="preserve">   Chainmail    </w:t>
      </w:r>
      <w:r>
        <w:t xml:space="preserve">   Chivalry    </w:t>
      </w:r>
      <w:r>
        <w:t xml:space="preserve">   Christendom    </w:t>
      </w:r>
      <w:r>
        <w:t xml:space="preserve">   Christianity    </w:t>
      </w:r>
      <w:r>
        <w:t xml:space="preserve">   Feudalism    </w:t>
      </w:r>
      <w:r>
        <w:t xml:space="preserve">   Treason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</dc:title>
  <dcterms:created xsi:type="dcterms:W3CDTF">2021-10-11T12:09:07Z</dcterms:created>
  <dcterms:modified xsi:type="dcterms:W3CDTF">2021-10-11T12:09:07Z</dcterms:modified>
</cp:coreProperties>
</file>