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Medios de comunicacion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medios impresos    </w:t>
      </w:r>
      <w:r>
        <w:t xml:space="preserve">   medios digitales    </w:t>
      </w:r>
      <w:r>
        <w:t xml:space="preserve">   correo    </w:t>
      </w:r>
      <w:r>
        <w:t xml:space="preserve">   revista    </w:t>
      </w:r>
      <w:r>
        <w:t xml:space="preserve">   periodico    </w:t>
      </w:r>
      <w:r>
        <w:t xml:space="preserve">   imprenta    </w:t>
      </w:r>
      <w:r>
        <w:t xml:space="preserve">   telefono    </w:t>
      </w:r>
      <w:r>
        <w:t xml:space="preserve">   telegrafo    </w:t>
      </w:r>
      <w:r>
        <w:t xml:space="preserve">   internet    </w:t>
      </w:r>
      <w:r>
        <w:t xml:space="preserve">   television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Medios de comunicacion</dc:title>
  <dcterms:created xsi:type="dcterms:W3CDTF">2021-10-11T12:08:59Z</dcterms:created>
  <dcterms:modified xsi:type="dcterms:W3CDTF">2021-10-11T12:08:59Z</dcterms:modified>
</cp:coreProperties>
</file>