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homologous chromosomes    </w:t>
      </w:r>
      <w:r>
        <w:t xml:space="preserve">   nonidentical    </w:t>
      </w:r>
      <w:r>
        <w:t xml:space="preserve">   genes    </w:t>
      </w:r>
      <w:r>
        <w:t xml:space="preserve">   gametes    </w:t>
      </w:r>
      <w:r>
        <w:t xml:space="preserve">   genetic recombination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tetrad    </w:t>
      </w:r>
      <w:r>
        <w:t xml:space="preserve">   prophase    </w:t>
      </w:r>
      <w:r>
        <w:t xml:space="preserve">   interphase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2021-10-11T12:09:52Z</dcterms:created>
  <dcterms:modified xsi:type="dcterms:W3CDTF">2021-10-11T12:09:52Z</dcterms:modified>
</cp:coreProperties>
</file>