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Menseregte en die Grondwet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Menseregte is morele beginsels of norme wat sekere standaarde van menslike gedrag beskryf en gereeld beskerm word as natuurlike en wettige regte in munisipale en internasionale reg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Land of geïndustrialiseerde land is 'n soewereine staat met 'n hoogs ontwikkelde ekonomie en gevorderde tegnologie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internasionale nie-regeringsorganisasie met sy hoofkwartier in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een van die drie regeringsvlakke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Die hoogste hof oor grondwetlike sake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die moderne politiek en geskiedenis is 'n .... 'n wetgewende regeringsliggaam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Antoniem vir “bakleierig”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Elke mens het ‘n reg tot v.......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‘n verkiesing wat in 1994 plaas gevond 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Dit behels ook toegang tot die nuutste inligting en bewyse uit navorsing, insluitend mediese navorsing </w:t>
            </w:r>
          </w:p>
        </w:tc>
      </w:tr>
    </w:tbl>
    <w:p>
      <w:pPr>
        <w:pStyle w:val="WordBankMedium"/>
      </w:pPr>
      <w:r>
        <w:t xml:space="preserve">   parlement    </w:t>
      </w:r>
      <w:r>
        <w:t xml:space="preserve">   menseregte     </w:t>
      </w:r>
      <w:r>
        <w:t xml:space="preserve">   nasionale     </w:t>
      </w:r>
      <w:r>
        <w:t xml:space="preserve">   demokratiese    </w:t>
      </w:r>
      <w:r>
        <w:t xml:space="preserve">   ontwikkelende    </w:t>
      </w:r>
      <w:r>
        <w:t xml:space="preserve">   konstitusionele    </w:t>
      </w:r>
      <w:r>
        <w:t xml:space="preserve">   vryheid    </w:t>
      </w:r>
      <w:r>
        <w:t xml:space="preserve">   vreedsaam    </w:t>
      </w:r>
      <w:r>
        <w:t xml:space="preserve">   gesondheidsdienste    </w:t>
      </w:r>
      <w:r>
        <w:t xml:space="preserve">   Human Rights 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Menseregte en die Grondwet</dc:title>
  <dcterms:created xsi:type="dcterms:W3CDTF">2021-10-11T12:13:13Z</dcterms:created>
  <dcterms:modified xsi:type="dcterms:W3CDTF">2021-10-11T12:13:13Z</dcterms:modified>
</cp:coreProperties>
</file>