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Capacity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Empowers    </w:t>
      </w:r>
      <w:r>
        <w:t xml:space="preserve">   Advocate    </w:t>
      </w:r>
      <w:r>
        <w:t xml:space="preserve">   Responsibilities    </w:t>
      </w:r>
      <w:r>
        <w:t xml:space="preserve">   Principles    </w:t>
      </w:r>
      <w:r>
        <w:t xml:space="preserve">   Choices    </w:t>
      </w:r>
      <w:r>
        <w:t xml:space="preserve">   Best Interests    </w:t>
      </w:r>
      <w:r>
        <w:t xml:space="preserve">   Capacity    </w:t>
      </w:r>
      <w:r>
        <w:t xml:space="preserve">   Concerns    </w:t>
      </w:r>
      <w:r>
        <w:t xml:space="preserve">   Lawfully Deprived    </w:t>
      </w:r>
      <w:r>
        <w:t xml:space="preserve">   day-to-day decisions    </w:t>
      </w:r>
      <w:r>
        <w:t xml:space="preserve">   Code of Practice    </w:t>
      </w:r>
      <w:r>
        <w:t xml:space="preserve">   Mental Capacity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Capacity</dc:title>
  <dcterms:created xsi:type="dcterms:W3CDTF">2021-10-11T12:13:17Z</dcterms:created>
  <dcterms:modified xsi:type="dcterms:W3CDTF">2021-10-11T12:13:17Z</dcterms:modified>
</cp:coreProperties>
</file>