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unreasonable need to behave in a certain way to prevent a feared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anxiety that is related to a specific situation or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 large amounts of food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illness that affects the mind, and reduces a person's ability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disorder related to binging and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fear that is caused by a source you cannot identify, or a source that does not pose as much of a threat as you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sadness or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severe disorder; disturbances in mood, thought, awareness, and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in which a person may have flashbacks or nightmares that produce fear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related to abnormal food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where a person does not eat enough food to stay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unwanted thought or image that takes control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disorders that includes extreme emotions that make it difficult to function</w:t>
            </w:r>
          </w:p>
        </w:tc>
      </w:tr>
    </w:tbl>
    <w:p>
      <w:pPr>
        <w:pStyle w:val="WordBankMedium"/>
      </w:pPr>
      <w:r>
        <w:t xml:space="preserve">   Binging    </w:t>
      </w:r>
      <w:r>
        <w:t xml:space="preserve">   Anxiety    </w:t>
      </w:r>
      <w:r>
        <w:t xml:space="preserve">   Phobia    </w:t>
      </w:r>
      <w:r>
        <w:t xml:space="preserve">   Mental Disorder    </w:t>
      </w:r>
      <w:r>
        <w:t xml:space="preserve">   Post Traumatic Stress    </w:t>
      </w:r>
      <w:r>
        <w:t xml:space="preserve">   Depression    </w:t>
      </w:r>
      <w:r>
        <w:t xml:space="preserve">   Bulimia    </w:t>
      </w:r>
      <w:r>
        <w:t xml:space="preserve">   Schizophrenia    </w:t>
      </w:r>
      <w:r>
        <w:t xml:space="preserve">   Anorexia    </w:t>
      </w:r>
      <w:r>
        <w:t xml:space="preserve">   Mood    </w:t>
      </w:r>
      <w:r>
        <w:t xml:space="preserve">   Obsession    </w:t>
      </w:r>
      <w:r>
        <w:t xml:space="preserve">   Compulsion    </w:t>
      </w:r>
      <w:r>
        <w:t xml:space="preserve">  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</dc:title>
  <dcterms:created xsi:type="dcterms:W3CDTF">2021-10-11T12:12:59Z</dcterms:created>
  <dcterms:modified xsi:type="dcterms:W3CDTF">2021-10-11T12:12:59Z</dcterms:modified>
</cp:coreProperties>
</file>