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Mental Disorders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Large"/>
      </w:pPr>
      <w:r>
        <w:t xml:space="preserve">   Eating    </w:t>
      </w:r>
      <w:r>
        <w:t xml:space="preserve">   Phobia    </w:t>
      </w:r>
      <w:r>
        <w:t xml:space="preserve">   Obsessive    </w:t>
      </w:r>
      <w:r>
        <w:t xml:space="preserve">   Autism    </w:t>
      </w:r>
      <w:r>
        <w:t xml:space="preserve">   psychosis    </w:t>
      </w:r>
      <w:r>
        <w:t xml:space="preserve">   Bipolar    </w:t>
      </w:r>
      <w:r>
        <w:t xml:space="preserve">   dementia    </w:t>
      </w:r>
      <w:r>
        <w:t xml:space="preserve">   depression    </w:t>
      </w:r>
      <w:r>
        <w:t xml:space="preserve">   schizophrenia    </w:t>
      </w:r>
      <w:r>
        <w:t xml:space="preserve">   Anxiety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Mental Disorders </dc:title>
  <dcterms:created xsi:type="dcterms:W3CDTF">2021-10-11T12:13:42Z</dcterms:created>
  <dcterms:modified xsi:type="dcterms:W3CDTF">2021-10-11T12:13:42Z</dcterms:modified>
</cp:coreProperties>
</file>