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ptsd    </w:t>
      </w:r>
      <w:r>
        <w:t xml:space="preserve">   excercise    </w:t>
      </w:r>
      <w:r>
        <w:t xml:space="preserve">   symptoms    </w:t>
      </w:r>
      <w:r>
        <w:t xml:space="preserve">   mental illness    </w:t>
      </w:r>
      <w:r>
        <w:t xml:space="preserve">   mental health    </w:t>
      </w:r>
      <w:r>
        <w:t xml:space="preserve">   intervention    </w:t>
      </w:r>
      <w:r>
        <w:t xml:space="preserve">   hallucination    </w:t>
      </w:r>
      <w:r>
        <w:t xml:space="preserve">   diagnosis    </w:t>
      </w:r>
      <w:r>
        <w:t xml:space="preserve">   delusions    </w:t>
      </w:r>
      <w:r>
        <w:t xml:space="preserve">   anxiety    </w:t>
      </w:r>
      <w:r>
        <w:t xml:space="preserve">   bipolar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2021-10-11T12:11:58Z</dcterms:created>
  <dcterms:modified xsi:type="dcterms:W3CDTF">2021-10-11T12:11:58Z</dcterms:modified>
</cp:coreProperties>
</file>