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Merchant of Venice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dog    </w:t>
      </w:r>
      <w:r>
        <w:t xml:space="preserve">   money    </w:t>
      </w:r>
      <w:r>
        <w:t xml:space="preserve">   buckets    </w:t>
      </w:r>
      <w:r>
        <w:t xml:space="preserve">   lorenzo    </w:t>
      </w:r>
      <w:r>
        <w:t xml:space="preserve">   king of maraco    </w:t>
      </w:r>
      <w:r>
        <w:t xml:space="preserve">   King of argo    </w:t>
      </w:r>
      <w:r>
        <w:t xml:space="preserve">   portia    </w:t>
      </w:r>
      <w:r>
        <w:t xml:space="preserve">   jessica    </w:t>
      </w:r>
      <w:r>
        <w:t xml:space="preserve">   bassanio    </w:t>
      </w:r>
      <w:r>
        <w:t xml:space="preserve">   shyloch    </w:t>
      </w:r>
      <w:r>
        <w:t xml:space="preserve">   antonio    </w:t>
      </w:r>
      <w:r>
        <w:t xml:space="preserve">   Merchant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</dc:title>
  <dcterms:created xsi:type="dcterms:W3CDTF">2021-10-11T12:14:02Z</dcterms:created>
  <dcterms:modified xsi:type="dcterms:W3CDTF">2021-10-11T12:14:02Z</dcterms:modified>
</cp:coreProperties>
</file>