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Message in a Bottle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rappelling    </w:t>
      </w:r>
      <w:r>
        <w:t xml:space="preserve">   stranded    </w:t>
      </w:r>
      <w:r>
        <w:t xml:space="preserve">   sensible    </w:t>
      </w:r>
      <w:r>
        <w:t xml:space="preserve">   predicament    </w:t>
      </w:r>
      <w:r>
        <w:t xml:space="preserve">   gratitude    </w:t>
      </w:r>
      <w:r>
        <w:t xml:space="preserve">   massive    </w:t>
      </w:r>
      <w:r>
        <w:t xml:space="preserve">   distress    </w:t>
      </w:r>
      <w:r>
        <w:t xml:space="preserve">   descent    </w:t>
      </w:r>
      <w:r>
        <w:t xml:space="preserve">   dangerous    </w:t>
      </w:r>
      <w:r>
        <w:t xml:space="preserve">   alternate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in a Bottle</dc:title>
  <dcterms:created xsi:type="dcterms:W3CDTF">2021-10-11T12:17:20Z</dcterms:created>
  <dcterms:modified xsi:type="dcterms:W3CDTF">2021-10-11T12:17:20Z</dcterms:modified>
</cp:coreProperties>
</file>