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Metodologia Científica de la Historia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Historia que nos explica por qué la sociedad de un pueblo o región tiene algunas características que lo hacen diferente a los demás.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Consiste consiste en el sistema creado por los sabios griegos para llegar al conocimiento de los hechos a través de interrogatorios.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cuenta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Ciencia que permite al historiador calcular las probabilidades de que ocurra un acontecimiento.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 dedicado a la diosa Juno de la fecundidad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Consiste en el estudio ordenado del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refiere a la capacidad de interpretar textos y signos con base en conocimientos previos.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 refiere al protagonísta de un suceso.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Mes dedicado a Maya, la “plenitud física”.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Ciencia que explica el mecanismo de integración y comunicación verbal al interior y al exterior de un grupo étnico o social.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 refiere a un acontecimiento que impacta de manera notable en el curso de la historia.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Ciencia que estudia a las sociedades según los cambios en sus estructuras físicas y en sus hábitos colectivos.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 refiere a la vieja edad de la tecnología de roca rudimentaria.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Personaje que clasifica a la ciencia en Rescatada o Formal; Recordada e Inventada.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refiere al periodo de siete días, que significa periodo de germinación de una semilla.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Personaje conocido por su obra maestra “Historia antigua y de la Conquista de México”.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Ciencia que estudia la producción, distribución y consumo de los bienes, así como las relaciones de producción.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lapso de tiempo equivalente a la veinticuatrena parte de la circunferencia.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refiere a la magnitud física con la que medimos la duración o separación de acontecimientos sujetos a cambio.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refiere al estudio de los hechos históricos sucesivos de uno o más sujetos.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Estudio sistemático de los hechos del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Día de Marte, dios de la guerra y existe un planeta nombrado en su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refiere al periodo de tiempo que la tierra tarda en dar una vuelta completa alrededor del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refiere tiempo que tarda la Tierra en dar una vuelta sobre sí misma.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Así se le llama a todo vestigio dejado por el humano y que puede ser objeto de estudio.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 refiere a la edad intermedia, que aumenta el nivel de eficiencia de los artículos de piedra, al que se suman la madera, la piel y el hueso.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Ciencia que estudia a las sociedades según las evidencias materiales que dejan.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Así se le llama al resultado de un acontecimiento.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Término lque usaban  los antiguos pueblos europeos para llamar a la persona que por sus vivencias se consideraba sabio o conocedor en determinado campo.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Así le llaman los historiadores a un objeto de valor cultural que es convertido en objeto de estudio. </w:t>
            </w:r>
          </w:p>
        </w:tc>
      </w:tr>
    </w:tbl>
    <w:p>
      <w:pPr>
        <w:pStyle w:val="WordBankLarge"/>
      </w:pPr>
      <w:r>
        <w:t xml:space="preserve">   Historia    </w:t>
      </w:r>
      <w:r>
        <w:t xml:space="preserve">   Cronología    </w:t>
      </w:r>
      <w:r>
        <w:t xml:space="preserve">   Arqueología    </w:t>
      </w:r>
      <w:r>
        <w:t xml:space="preserve">   Antropología    </w:t>
      </w:r>
      <w:r>
        <w:t xml:space="preserve">   Lingüística    </w:t>
      </w:r>
      <w:r>
        <w:t xml:space="preserve">   tiempo    </w:t>
      </w:r>
      <w:r>
        <w:t xml:space="preserve">   Calendario    </w:t>
      </w:r>
      <w:r>
        <w:t xml:space="preserve">   Hora    </w:t>
      </w:r>
      <w:r>
        <w:t xml:space="preserve">   Dia    </w:t>
      </w:r>
      <w:r>
        <w:t xml:space="preserve">   semana    </w:t>
      </w:r>
      <w:r>
        <w:t xml:space="preserve">   Economía    </w:t>
      </w:r>
      <w:r>
        <w:t xml:space="preserve">   Estadística    </w:t>
      </w:r>
      <w:r>
        <w:t xml:space="preserve">   Fuente histórica     </w:t>
      </w:r>
      <w:r>
        <w:t xml:space="preserve">   sujeto    </w:t>
      </w:r>
      <w:r>
        <w:t xml:space="preserve">   DIACRONÍA    </w:t>
      </w:r>
      <w:r>
        <w:t xml:space="preserve">   Bernard Lewis     </w:t>
      </w:r>
      <w:r>
        <w:t xml:space="preserve">   Manuel Orozco     </w:t>
      </w:r>
      <w:r>
        <w:t xml:space="preserve">   semióforo    </w:t>
      </w:r>
      <w:r>
        <w:t xml:space="preserve">   Historia comunal    </w:t>
      </w:r>
      <w:r>
        <w:t xml:space="preserve">   Magister    </w:t>
      </w:r>
      <w:r>
        <w:t xml:space="preserve">   Efecto    </w:t>
      </w:r>
      <w:r>
        <w:t xml:space="preserve">   Hito    </w:t>
      </w:r>
      <w:r>
        <w:t xml:space="preserve">   Mayéutica    </w:t>
      </w:r>
      <w:r>
        <w:t xml:space="preserve">   Hermenéutica    </w:t>
      </w:r>
      <w:r>
        <w:t xml:space="preserve">   Paleolítico    </w:t>
      </w:r>
      <w:r>
        <w:t xml:space="preserve">   Mesolítico    </w:t>
      </w:r>
      <w:r>
        <w:t xml:space="preserve">   Año    </w:t>
      </w:r>
      <w:r>
        <w:t xml:space="preserve">   Martes    </w:t>
      </w:r>
      <w:r>
        <w:t xml:space="preserve">   Mayo    </w:t>
      </w:r>
      <w:r>
        <w:t xml:space="preserve">   Junio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Científica de la Historia </dc:title>
  <dcterms:created xsi:type="dcterms:W3CDTF">2021-10-11T12:17:24Z</dcterms:created>
  <dcterms:modified xsi:type="dcterms:W3CDTF">2021-10-11T12:17:24Z</dcterms:modified>
</cp:coreProperties>
</file>