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Physical &amp;Human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Roman Catholic    </w:t>
      </w:r>
      <w:r>
        <w:t xml:space="preserve">   haciendas    </w:t>
      </w:r>
      <w:r>
        <w:t xml:space="preserve">   Aztecs    </w:t>
      </w:r>
      <w:r>
        <w:t xml:space="preserve">   Maya    </w:t>
      </w:r>
      <w:r>
        <w:t xml:space="preserve">   Olmec    </w:t>
      </w:r>
      <w:r>
        <w:t xml:space="preserve">   Spanish    </w:t>
      </w:r>
      <w:r>
        <w:t xml:space="preserve">   Gulf of Mexico    </w:t>
      </w:r>
      <w:r>
        <w:t xml:space="preserve">   peninsula    </w:t>
      </w:r>
      <w:r>
        <w:t xml:space="preserve">   Yucatán    </w:t>
      </w:r>
      <w:r>
        <w:t xml:space="preserve">   Sierra Madre    </w:t>
      </w:r>
      <w:r>
        <w:t xml:space="preserve">   Rio Bravo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Physical &amp;Human Geography</dc:title>
  <dcterms:created xsi:type="dcterms:W3CDTF">2021-10-11T12:19:24Z</dcterms:created>
  <dcterms:modified xsi:type="dcterms:W3CDTF">2021-10-11T12:19:24Z</dcterms:modified>
</cp:coreProperties>
</file>