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zinc    </w:t>
      </w:r>
      <w:r>
        <w:t xml:space="preserve">   lead    </w:t>
      </w:r>
      <w:r>
        <w:t xml:space="preserve">   gold    </w:t>
      </w:r>
      <w:r>
        <w:t xml:space="preserve">   copper    </w:t>
      </w:r>
      <w:r>
        <w:t xml:space="preserve">   silver    </w:t>
      </w:r>
      <w:r>
        <w:t xml:space="preserve">   petroleum    </w:t>
      </w:r>
      <w:r>
        <w:t xml:space="preserve">   mountains    </w:t>
      </w:r>
      <w:r>
        <w:t xml:space="preserve">   plateaus    </w:t>
      </w:r>
      <w:r>
        <w:t xml:space="preserve">   wildlife    </w:t>
      </w:r>
      <w:r>
        <w:t xml:space="preserve">   vegetation    </w:t>
      </w:r>
      <w:r>
        <w:t xml:space="preserve">   climate    </w:t>
      </w:r>
      <w:r>
        <w:t xml:space="preserve">   sinkholes    </w:t>
      </w:r>
      <w:r>
        <w:t xml:space="preserve">   Yucatan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2021-10-11T12:17:32Z</dcterms:created>
  <dcterms:modified xsi:type="dcterms:W3CDTF">2021-10-11T12:17:32Z</dcterms:modified>
</cp:coreProperties>
</file>