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Michigan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battlecreek    </w:t>
      </w:r>
      <w:r>
        <w:t xml:space="preserve">   eastleroy    </w:t>
      </w:r>
      <w:r>
        <w:t xml:space="preserve">   elkrapids    </w:t>
      </w:r>
      <w:r>
        <w:t xml:space="preserve">   essexville    </w:t>
      </w:r>
      <w:r>
        <w:t xml:space="preserve">   gaylord    </w:t>
      </w:r>
      <w:r>
        <w:t xml:space="preserve">   grandrapids    </w:t>
      </w:r>
      <w:r>
        <w:t xml:space="preserve">   grandville    </w:t>
      </w:r>
      <w:r>
        <w:t xml:space="preserve">   grayling    </w:t>
      </w:r>
      <w:r>
        <w:t xml:space="preserve">   mtpleasant    </w:t>
      </w:r>
      <w:r>
        <w:t xml:space="preserve">   rockford    </w:t>
      </w:r>
      <w:r>
        <w:t xml:space="preserve">   saultstemarie    </w:t>
      </w:r>
      <w:r>
        <w:t xml:space="preserve">   tustin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Cities</dc:title>
  <dcterms:created xsi:type="dcterms:W3CDTF">2021-10-11T12:20:05Z</dcterms:created>
  <dcterms:modified xsi:type="dcterms:W3CDTF">2021-10-11T12:20:05Z</dcterms:modified>
</cp:coreProperties>
</file>