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Microbiology: Use of Probiotics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Digestive System    </w:t>
      </w:r>
      <w:r>
        <w:t xml:space="preserve">   Fruit    </w:t>
      </w:r>
      <w:r>
        <w:t xml:space="preserve">   Immune    </w:t>
      </w:r>
      <w:r>
        <w:t xml:space="preserve">   Impact    </w:t>
      </w:r>
      <w:r>
        <w:t xml:space="preserve">   Prebiotics    </w:t>
      </w:r>
      <w:r>
        <w:t xml:space="preserve">   Probiotics    </w:t>
      </w:r>
      <w:r>
        <w:t xml:space="preserve">   Vegetables    </w:t>
      </w:r>
      <w:r>
        <w:t xml:space="preserve">   Viruses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Microbiology: Use of Probiotics</dc:title>
  <dcterms:created xsi:type="dcterms:W3CDTF">2021-10-11T12:20:04Z</dcterms:created>
  <dcterms:modified xsi:type="dcterms:W3CDTF">2021-10-11T12:20:04Z</dcterms:modified>
</cp:coreProperties>
</file>