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Delaware    </w:t>
      </w:r>
      <w:r>
        <w:t xml:space="preserve">   England    </w:t>
      </w:r>
      <w:r>
        <w:t xml:space="preserve">   MiddleColony    </w:t>
      </w:r>
      <w:r>
        <w:t xml:space="preserve">   New Jersey    </w:t>
      </w:r>
      <w:r>
        <w:t xml:space="preserve">   New York     </w:t>
      </w:r>
      <w:r>
        <w:t xml:space="preserve">   Pennsylvania    </w:t>
      </w:r>
      <w:r>
        <w:t xml:space="preserve">   PeterStuyvesant    </w:t>
      </w:r>
      <w:r>
        <w:t xml:space="preserve">   Quakers    </w:t>
      </w:r>
      <w:r>
        <w:t xml:space="preserve">   Staplecrops    </w:t>
      </w:r>
      <w:r>
        <w:t xml:space="preserve">   Trade    </w:t>
      </w:r>
      <w:r>
        <w:t xml:space="preserve">   WilliamPenn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Colonies</dc:title>
  <dcterms:created xsi:type="dcterms:W3CDTF">2021-10-11T12:20:25Z</dcterms:created>
  <dcterms:modified xsi:type="dcterms:W3CDTF">2021-10-11T12:20:25Z</dcterms:modified>
</cp:coreProperties>
</file>